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875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00" w:lineRule="exact"/>
        <w:ind w:right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 w14:paraId="04ACB3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00" w:lineRule="exact"/>
        <w:ind w:right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中共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四川轻化工大学××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学院（单位）纪律检查委员会第一次全体会议选举办法（草案）</w:t>
      </w:r>
    </w:p>
    <w:bookmarkEnd w:id="0"/>
    <w:p w14:paraId="066E71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4E4934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一、根据《中国共产党章程》和《中国共产党地方组织选举工作条例》及中央有关规定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制定本办法。</w:t>
      </w:r>
    </w:p>
    <w:p w14:paraId="527C3AB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二、经上级党委批准，本次全体会议选举产生中共四川轻化工大学××学院（单位）纪律检查委员会书记1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名。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选举工作由上届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纪律检查委员会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确定的主持人主持。</w:t>
      </w:r>
    </w:p>
    <w:p w14:paraId="3AE409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中共四川轻化工大学××学院（单位）委员会书记候选人预备人选名单，由上届党委提出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学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校党委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和学校纪委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同意，提交本次全体会议酝酿讨论，根据多数委员的意见确定候选人，然后进行选举。</w:t>
      </w:r>
    </w:p>
    <w:p w14:paraId="3A97E1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、选举采用无记名投票方式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采用等额选举的办法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 w14:paraId="35A37C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实到会的委员必须超过应到会委员的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五分之四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，方可进行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选举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；选举收回的选票等于或少于发出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的选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票，选举有效；收回的选票多于发出的选票，选举无效，应重新进行选举。</w:t>
      </w:r>
    </w:p>
    <w:p w14:paraId="3104ADE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、出席本次全体会议的委员，有权对每位候选人表示赞成、不赞成、弃权或另选他人。赞成的，在候选人姓名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方的空格栏内画一个“○”；不赞成的，在候选人姓名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方的空格栏内画一个“×”；不画任何符号的，为弃权。投不赞成票的可另选他人，如另选他人，请在另选人栏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内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写上另选人的姓名，并在其姓名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右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方的空格栏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内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画一个“○”，不画“○”的视为无效；弃权的，不能另选他人。每张选票所选的人数，等于或少于应选名额的为有效票，多于应选名额的为无效票。</w:t>
      </w:r>
    </w:p>
    <w:p w14:paraId="65E4099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七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、候选人得赞成票超过应到会委员的半数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始得当选。选出的书记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由会议主持人向全会宣布。</w:t>
      </w:r>
    </w:p>
    <w:p w14:paraId="14E7D8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八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、选举设监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票人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名，在到会的委员中推选产生。监票人对选举工作的全过程进行监督。计票工作人员由会议主持人指定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在监票人监督下进行工作。</w:t>
      </w:r>
    </w:p>
    <w:p w14:paraId="4334CD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九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、本选举办法经中共四川轻化工大学××学院（单位）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纪律检查委员会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第一次全体会议通过后生效。</w:t>
      </w:r>
    </w:p>
    <w:p w14:paraId="18D590CF"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  <w:sectPr>
          <w:pgSz w:w="11906" w:h="16838"/>
          <w:pgMar w:top="2098" w:right="1474" w:bottom="1984" w:left="1587" w:header="851" w:footer="1247" w:gutter="0"/>
          <w:pgNumType w:fmt="decimal"/>
          <w:cols w:space="425" w:num="1"/>
          <w:docGrid w:type="lines" w:linePitch="312" w:charSpace="0"/>
        </w:sectPr>
      </w:pPr>
    </w:p>
    <w:p w14:paraId="089A9E7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3372559-182B-4CA9-9A38-8AA622D5A69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48F6992-2AF9-44CA-A6FA-67BC739FB53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CD7556F-52CD-4E94-9151-9DC7D27E29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4177F"/>
    <w:rsid w:val="0604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2025-10-22T13:51:00Z</dcterms:created>
  <dc:creator>请别失望</dc:creator>
  <cp:lastModifiedBy>请别失望</cp:lastModifiedBy>
  <dcterms:modified xsi:type="dcterms:W3CDTF">2025-10-22T13:52:09Z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71CAC73495A84868B837CFF147E3A9E7_11</vt:lpwstr>
  </property>
  <property fmtid="{D5CDD505-2E9C-101B-9397-08002B2CF9AE}" pid="4" name="KSOTemplateDocerSaveRecord">
    <vt:lpwstr>eyJoZGlkIjoiMDYyYmIyNjM3YzJlZDIzMjcwNDg2ZmJlNmNjNDczOGEiLCJ1c2VySWQiOiIxNTI1MzY2Mzg3In0=</vt:lpwstr>
  </property>
</Properties>
</file>