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008A0">
      <w:pPr>
        <w:pStyle w:val="2"/>
        <w:rPr>
          <w:rFonts w:hint="default" w:ascii="Times New Roman" w:hAnsi="Times New Roman" w:cs="Times New Roman"/>
          <w:sz w:val="44"/>
          <w:szCs w:val="44"/>
        </w:rPr>
      </w:pPr>
      <w:bookmarkStart w:id="0" w:name="_Toc2158"/>
      <w:bookmarkStart w:id="1" w:name="_Toc29322"/>
    </w:p>
    <w:p w14:paraId="16E8CF6A">
      <w:pPr>
        <w:pStyle w:val="2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关于中共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四川轻化工大学××</w:t>
      </w:r>
      <w:r>
        <w:rPr>
          <w:rFonts w:hint="default" w:ascii="Times New Roman" w:hAnsi="Times New Roman" w:cs="Times New Roman"/>
          <w:sz w:val="44"/>
          <w:szCs w:val="44"/>
        </w:rPr>
        <w:t>学院（单位）委员会委员、书记、副书记和纪律检查委员会委员、书记选举结果的报告</w:t>
      </w:r>
      <w:bookmarkEnd w:id="0"/>
      <w:bookmarkEnd w:id="1"/>
    </w:p>
    <w:p w14:paraId="6D83B5CD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bCs/>
          <w:sz w:val="34"/>
          <w:szCs w:val="34"/>
        </w:rPr>
        <w:t>（</w:t>
      </w:r>
      <w:r>
        <w:rPr>
          <w:rFonts w:hint="default" w:ascii="Times New Roman" w:hAnsi="Times New Roman" w:eastAsia="楷体" w:cs="Times New Roman"/>
          <w:bCs/>
          <w:sz w:val="34"/>
          <w:szCs w:val="34"/>
          <w:lang w:val="en-US" w:eastAsia="zh-CN"/>
        </w:rPr>
        <w:t>模板</w:t>
      </w:r>
      <w:r>
        <w:rPr>
          <w:rFonts w:hint="default" w:ascii="Times New Roman" w:hAnsi="Times New Roman" w:eastAsia="楷体" w:cs="Times New Roman"/>
          <w:bCs/>
          <w:sz w:val="34"/>
          <w:szCs w:val="34"/>
        </w:rPr>
        <w:t>）</w:t>
      </w:r>
    </w:p>
    <w:p w14:paraId="7B202F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</w:p>
    <w:p w14:paraId="68AB16E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学校党委：</w:t>
      </w:r>
    </w:p>
    <w:p w14:paraId="50E804E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根据党内法规有关规定和学校党委安排，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委员会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2025年××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日召开党员大会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进行换届选举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。应到会党员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人，其中正式党员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人，实际到会党员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人，其中正式党员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人，到会正式党员人数不少于应到会正式党员人数的4/5，符合选举程序要求。经大会无记名投票，差额选举产生了中共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学院（单位）新一届委员会和纪律检查委员会。中共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委员会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纪律检查委员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"/>
        </w:rPr>
        <w:t>会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分别于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日召开了第一次全体会议，选举产生了中共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学院（单位）新一届委员会书记、副书记和纪律检查委员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"/>
        </w:rPr>
        <w:t>会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书记。现将选举情况报告如下。</w:t>
      </w:r>
    </w:p>
    <w:p w14:paraId="3F035D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新一届</w:t>
      </w:r>
      <w:r>
        <w:rPr>
          <w:rFonts w:hint="eastAsia" w:ascii="Times New Roman" w:hAnsi="Times New Roman" w:eastAsia="黑体" w:cs="Times New Roman"/>
          <w:sz w:val="32"/>
          <w:szCs w:val="32"/>
          <w:lang w:eastAsia="zh-CN" w:bidi="ar"/>
        </w:rPr>
        <w:t>委员会</w:t>
      </w: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委员选举结果</w:t>
      </w:r>
    </w:p>
    <w:p w14:paraId="78F1F98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名委员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会委员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候选人得票情况是（按姓氏笔画排序）：</w:t>
      </w:r>
    </w:p>
    <w:p w14:paraId="1E31E57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票；</w:t>
      </w:r>
    </w:p>
    <w:p w14:paraId="5845082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票；</w:t>
      </w:r>
    </w:p>
    <w:p w14:paraId="3FEC309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票；</w:t>
      </w:r>
    </w:p>
    <w:p w14:paraId="2DF6B98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、……等同志当选为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委员会委员。</w:t>
      </w:r>
    </w:p>
    <w:p w14:paraId="11C7C0A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新一届纪律检查委员会委员选举结果</w:t>
      </w:r>
    </w:p>
    <w:p w14:paraId="4ED758E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名纪律检查委员会委员候选人得票情况是（按姓氏笔画排序）：</w:t>
      </w:r>
    </w:p>
    <w:p w14:paraId="48F1D7E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票；</w:t>
      </w:r>
    </w:p>
    <w:p w14:paraId="6FE0C8D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票；</w:t>
      </w:r>
    </w:p>
    <w:p w14:paraId="4C826BD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、……等同志当选为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纪律检查委员会委员。</w:t>
      </w:r>
    </w:p>
    <w:p w14:paraId="69803A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新一届</w:t>
      </w:r>
      <w:r>
        <w:rPr>
          <w:rFonts w:hint="eastAsia" w:ascii="Times New Roman" w:hAnsi="Times New Roman" w:eastAsia="黑体" w:cs="Times New Roman"/>
          <w:sz w:val="32"/>
          <w:szCs w:val="32"/>
          <w:lang w:eastAsia="zh-CN" w:bidi="ar"/>
        </w:rPr>
        <w:t>委员会</w:t>
      </w: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第一次全体会议选举情况</w:t>
      </w:r>
    </w:p>
    <w:p w14:paraId="6DB50F7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会议应到党委委员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名，实到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名，等额选举产生了党委书记、副书记，得票情况如下：</w:t>
      </w:r>
    </w:p>
    <w:p w14:paraId="6139F9C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书记候选人：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同志当选中共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学院（单位）委员会书记。</w:t>
      </w:r>
    </w:p>
    <w:p w14:paraId="6A0769D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副书记候选人：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同志当选中共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学院（单位）委员会副书记。</w:t>
      </w:r>
    </w:p>
    <w:p w14:paraId="0A978B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会议还讨论了党委委员分工，具体情况见附件。</w:t>
      </w:r>
    </w:p>
    <w:p w14:paraId="5E3B90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新一届纪律检查委员会第一次全体会议选举情况</w:t>
      </w:r>
    </w:p>
    <w:p w14:paraId="44DF6A5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会议应到纪委委员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名，实到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名，等额选举产生了纪委书记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得票情况如下：</w:t>
      </w:r>
    </w:p>
    <w:p w14:paraId="69BEDBC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书记候选人：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 xml:space="preserve">同志得赞成票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票，不赞成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票，弃权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票。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同志当选中共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纪律检查委员会书记。</w:t>
      </w:r>
    </w:p>
    <w:p w14:paraId="354393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新选出的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学院（单位）“两委”委员与学校党委批准候选人一致，请学校党委予以备案。</w:t>
      </w:r>
    </w:p>
    <w:p w14:paraId="6E78666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新选出的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学院（单位）党委书记、副书记和纪委书记</w:t>
      </w:r>
      <w:bookmarkStart w:id="2" w:name="_GoBack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，</w:t>
      </w:r>
      <w:bookmarkEnd w:id="2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请学校党委审批。</w:t>
      </w:r>
    </w:p>
    <w:p w14:paraId="7AB4755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特此报告。</w:t>
      </w:r>
    </w:p>
    <w:p w14:paraId="3314EEF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</w:p>
    <w:p w14:paraId="6B2A5E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附件：</w:t>
      </w:r>
    </w:p>
    <w:p w14:paraId="39169D8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"/>
        </w:rPr>
        <w:t>中共四川轻化工大学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学院（单位）新一届委员会委员名单及分工情况</w:t>
      </w:r>
    </w:p>
    <w:p w14:paraId="12FD01E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"/>
        </w:rPr>
        <w:t>中共四川轻化工大学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学院（单位）新一届纪律检查委员会委员名单</w:t>
      </w:r>
    </w:p>
    <w:p w14:paraId="4318449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</w:pPr>
    </w:p>
    <w:p w14:paraId="7AA68A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 w:bidi="ar"/>
        </w:rPr>
        <w:t>二级党组织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（盖章）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"/>
        </w:rPr>
        <w:t xml:space="preserve">   </w:t>
      </w:r>
    </w:p>
    <w:p w14:paraId="13EE71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宋体" w:cs="Times New Roman"/>
          <w:bCs/>
          <w:color w:val="000000"/>
          <w:sz w:val="32"/>
          <w:szCs w:val="32"/>
          <w:lang w:val="en-US" w:bidi="ar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 w:bidi="ar"/>
        </w:rPr>
        <w:t xml:space="preserve">   </w:t>
      </w:r>
    </w:p>
    <w:p w14:paraId="146E46A0">
      <w:pPr>
        <w:widowControl/>
        <w:jc w:val="left"/>
        <w:rPr>
          <w:rFonts w:hint="default" w:ascii="Times New Roman" w:hAnsi="Times New Roman" w:eastAsia="宋体" w:cs="Times New Roman"/>
          <w:bCs/>
          <w:color w:val="000000"/>
          <w:sz w:val="32"/>
          <w:szCs w:val="32"/>
          <w:lang w:bidi="ar"/>
        </w:rPr>
      </w:pPr>
    </w:p>
    <w:p w14:paraId="71222984">
      <w:pPr>
        <w:widowControl/>
        <w:jc w:val="left"/>
        <w:rPr>
          <w:rFonts w:hint="default" w:ascii="Times New Roman" w:hAnsi="Times New Roman" w:eastAsia="宋体" w:cs="Times New Roman"/>
          <w:bCs/>
          <w:color w:val="000000"/>
          <w:sz w:val="30"/>
          <w:szCs w:val="30"/>
          <w:lang w:bidi="ar"/>
        </w:rPr>
      </w:pPr>
    </w:p>
    <w:p w14:paraId="5ED745A8">
      <w:pPr>
        <w:widowControl/>
        <w:jc w:val="left"/>
        <w:rPr>
          <w:rFonts w:hint="default" w:ascii="Times New Roman" w:hAnsi="Times New Roman" w:eastAsia="宋体" w:cs="Times New Roman"/>
          <w:bCs/>
          <w:color w:val="000000"/>
          <w:sz w:val="30"/>
          <w:szCs w:val="30"/>
          <w:lang w:bidi="ar"/>
        </w:rPr>
      </w:pPr>
    </w:p>
    <w:p w14:paraId="00044C9E">
      <w:pPr>
        <w:sectPr>
          <w:pgSz w:w="11906" w:h="16838"/>
          <w:pgMar w:top="2098" w:right="1531" w:bottom="1984" w:left="1587" w:header="851" w:footer="992" w:gutter="0"/>
          <w:cols w:space="425" w:num="1"/>
          <w:docGrid w:type="lines" w:linePitch="312" w:charSpace="0"/>
        </w:sectPr>
      </w:pPr>
    </w:p>
    <w:p w14:paraId="2D820901">
      <w:pPr>
        <w:spacing w:line="500" w:lineRule="exact"/>
        <w:jc w:val="left"/>
        <w:rPr>
          <w:rFonts w:hint="default" w:ascii="Times New Roman" w:hAnsi="Times New Roman" w:eastAsia="黑体" w:cs="Times New Roman"/>
          <w:bCs/>
          <w:kern w:val="44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Cs/>
          <w:kern w:val="44"/>
          <w:sz w:val="28"/>
          <w:szCs w:val="28"/>
          <w:lang w:val="en-US" w:eastAsia="zh-CN" w:bidi="ar-SA"/>
        </w:rPr>
        <w:t>附件1:</w:t>
      </w:r>
    </w:p>
    <w:p w14:paraId="5C5DC5BF">
      <w:pPr>
        <w:spacing w:line="500" w:lineRule="exact"/>
        <w:jc w:val="center"/>
        <w:rPr>
          <w:rFonts w:hint="default" w:ascii="Times New Roman" w:hAnsi="Times New Roman" w:eastAsia="方正小标宋简体" w:cs="Times New Roman"/>
          <w:bCs/>
          <w:spacing w:val="-11"/>
          <w:kern w:val="44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Cs/>
          <w:spacing w:val="-11"/>
          <w:kern w:val="44"/>
          <w:sz w:val="44"/>
          <w:szCs w:val="44"/>
          <w:lang w:val="en-US" w:eastAsia="zh-CN" w:bidi="ar-SA"/>
        </w:rPr>
        <w:t>中共四川轻化工大学××学院（单位）新一届</w:t>
      </w:r>
    </w:p>
    <w:p w14:paraId="0F791ADF">
      <w:pPr>
        <w:spacing w:line="500" w:lineRule="exact"/>
        <w:jc w:val="center"/>
        <w:rPr>
          <w:rFonts w:hint="default" w:ascii="Times New Roman" w:hAnsi="Times New Roman" w:eastAsia="方正小标宋简体" w:cs="Times New Roman"/>
          <w:bCs/>
          <w:kern w:val="44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Cs/>
          <w:kern w:val="44"/>
          <w:sz w:val="44"/>
          <w:szCs w:val="44"/>
          <w:lang w:val="en-US" w:eastAsia="zh-CN" w:bidi="ar-SA"/>
        </w:rPr>
        <w:t>委员会委员名单及分工情况</w:t>
      </w:r>
    </w:p>
    <w:p w14:paraId="0F870F07">
      <w:pPr>
        <w:spacing w:line="500" w:lineRule="exact"/>
        <w:jc w:val="center"/>
        <w:rPr>
          <w:rFonts w:hint="default" w:ascii="Times New Roman" w:hAnsi="Times New Roman" w:eastAsia="方正小标宋简体" w:cs="Times New Roman"/>
          <w:bCs/>
          <w:kern w:val="44"/>
          <w:sz w:val="32"/>
          <w:szCs w:val="36"/>
          <w:lang w:val="en-US" w:eastAsia="zh-CN" w:bidi="ar-S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2756"/>
        <w:gridCol w:w="4107"/>
      </w:tblGrid>
      <w:tr w14:paraId="76F5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9" w:type="dxa"/>
            <w:vAlign w:val="center"/>
          </w:tcPr>
          <w:p w14:paraId="64998792"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8"/>
                <w:szCs w:val="24"/>
                <w:lang w:bidi="ar"/>
              </w:rPr>
              <w:t>序号</w:t>
            </w:r>
          </w:p>
        </w:tc>
        <w:tc>
          <w:tcPr>
            <w:tcW w:w="2756" w:type="dxa"/>
            <w:vAlign w:val="center"/>
          </w:tcPr>
          <w:p w14:paraId="288A3828"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8"/>
                <w:szCs w:val="24"/>
                <w:lang w:bidi="ar"/>
              </w:rPr>
              <w:t>姓名</w:t>
            </w:r>
          </w:p>
        </w:tc>
        <w:tc>
          <w:tcPr>
            <w:tcW w:w="4107" w:type="dxa"/>
            <w:vAlign w:val="center"/>
          </w:tcPr>
          <w:p w14:paraId="1A0479D7"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8"/>
                <w:szCs w:val="24"/>
                <w:lang w:bidi="ar"/>
              </w:rPr>
              <w:t>委员分工</w:t>
            </w:r>
          </w:p>
        </w:tc>
      </w:tr>
      <w:tr w14:paraId="7949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739E3549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6014E585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2478582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/>
                <w:sz w:val="24"/>
                <w:szCs w:val="24"/>
                <w:lang w:eastAsia="zh-CN" w:bidi="ar"/>
              </w:rPr>
              <w:t>党委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  <w:szCs w:val="24"/>
                <w:lang w:bidi="ar"/>
              </w:rPr>
              <w:t>书记</w:t>
            </w:r>
          </w:p>
        </w:tc>
      </w:tr>
      <w:tr w14:paraId="2D53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06FC6F97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186D910C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7F0A5936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Cs/>
                <w:color w:val="000000"/>
                <w:sz w:val="24"/>
                <w:szCs w:val="24"/>
                <w:lang w:eastAsia="zh-CN" w:bidi="ar"/>
              </w:rPr>
              <w:t>党委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  <w:szCs w:val="24"/>
                <w:lang w:bidi="ar"/>
              </w:rPr>
              <w:t>副书记</w:t>
            </w:r>
          </w:p>
        </w:tc>
      </w:tr>
      <w:tr w14:paraId="0B02D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26524A71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6E07654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05F08890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val="en-US" w:eastAsia="zh-CN" w:bidi="ar"/>
              </w:rPr>
              <w:t>……</w:t>
            </w:r>
          </w:p>
        </w:tc>
      </w:tr>
      <w:tr w14:paraId="4D42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40A8604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07F66438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221B12B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2EBFC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62985C77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35739D5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3C03375A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5F0C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3280EB01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2AEE003C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457FF50B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1183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1E4C96B4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767A6431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284A8CE9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7A06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60FA9AB1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0A975D2B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6B6D47BA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65DB8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1C383AAE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68014ABA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6350C720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5B8A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021250EB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42F42ED8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21A353E5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  <w:tr w14:paraId="47462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69" w:type="dxa"/>
            <w:vAlign w:val="center"/>
          </w:tcPr>
          <w:p w14:paraId="06F8CE98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2756" w:type="dxa"/>
            <w:vAlign w:val="center"/>
          </w:tcPr>
          <w:p w14:paraId="6A1252DC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  <w:tc>
          <w:tcPr>
            <w:tcW w:w="4107" w:type="dxa"/>
            <w:vAlign w:val="center"/>
          </w:tcPr>
          <w:p w14:paraId="24F5CC01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30"/>
                <w:szCs w:val="30"/>
                <w:lang w:bidi="ar"/>
              </w:rPr>
            </w:pPr>
          </w:p>
        </w:tc>
      </w:tr>
    </w:tbl>
    <w:p w14:paraId="54BDD560">
      <w:pPr>
        <w:spacing w:line="500" w:lineRule="exact"/>
        <w:rPr>
          <w:rFonts w:hint="default" w:ascii="Times New Roman" w:hAnsi="Times New Roman" w:eastAsia="方正小标宋简体" w:cs="Times New Roman"/>
          <w:bCs/>
          <w:color w:val="000000"/>
          <w:sz w:val="36"/>
          <w:szCs w:val="32"/>
          <w:lang w:bidi="ar"/>
        </w:rPr>
      </w:pPr>
    </w:p>
    <w:p w14:paraId="2560C4BA">
      <w:pPr>
        <w:spacing w:line="500" w:lineRule="exact"/>
        <w:rPr>
          <w:rFonts w:hint="default" w:ascii="Times New Roman" w:hAnsi="Times New Roman" w:eastAsia="方正小标宋简体" w:cs="Times New Roman"/>
          <w:bCs/>
          <w:color w:val="000000"/>
          <w:sz w:val="36"/>
          <w:szCs w:val="32"/>
          <w:lang w:bidi="ar"/>
        </w:rPr>
      </w:pPr>
    </w:p>
    <w:p w14:paraId="1756A877">
      <w:pPr>
        <w:spacing w:line="500" w:lineRule="exact"/>
        <w:rPr>
          <w:rFonts w:hint="default" w:ascii="Times New Roman" w:hAnsi="Times New Roman" w:eastAsia="方正小标宋简体" w:cs="Times New Roman"/>
          <w:bCs/>
          <w:color w:val="000000"/>
          <w:sz w:val="36"/>
          <w:szCs w:val="32"/>
          <w:lang w:bidi="ar"/>
        </w:rPr>
      </w:pPr>
    </w:p>
    <w:p w14:paraId="7A61182A">
      <w:pPr>
        <w:spacing w:line="500" w:lineRule="exact"/>
        <w:ind w:firstLine="600"/>
        <w:rPr>
          <w:rFonts w:hint="default" w:ascii="Times New Roman" w:hAnsi="Times New Roman" w:eastAsia="仿宋" w:cs="Times New Roman"/>
          <w:sz w:val="30"/>
          <w:szCs w:val="30"/>
          <w:lang w:bidi="ar"/>
        </w:rPr>
      </w:pPr>
      <w:r>
        <w:rPr>
          <w:rFonts w:hint="default" w:ascii="Times New Roman" w:hAnsi="Times New Roman" w:eastAsia="仿宋" w:cs="Times New Roman"/>
          <w:sz w:val="30"/>
          <w:szCs w:val="30"/>
          <w:lang w:bidi="ar"/>
        </w:rPr>
        <w:t xml:space="preserve"> </w:t>
      </w:r>
    </w:p>
    <w:p w14:paraId="60D0CBB9">
      <w:pPr>
        <w:spacing w:line="500" w:lineRule="exact"/>
        <w:ind w:firstLine="600"/>
        <w:rPr>
          <w:rFonts w:hint="default" w:ascii="Times New Roman" w:hAnsi="Times New Roman" w:eastAsia="仿宋" w:cs="Times New Roman"/>
          <w:sz w:val="30"/>
          <w:szCs w:val="30"/>
          <w:lang w:bidi="ar"/>
        </w:rPr>
      </w:pPr>
    </w:p>
    <w:p w14:paraId="65EAB280">
      <w:pPr>
        <w:spacing w:line="500" w:lineRule="exact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bCs/>
          <w:kern w:val="44"/>
          <w:sz w:val="28"/>
          <w:szCs w:val="28"/>
          <w:lang w:val="en-US" w:eastAsia="zh-CN" w:bidi="ar-SA"/>
        </w:rPr>
        <w:t>附件2:</w:t>
      </w:r>
    </w:p>
    <w:p w14:paraId="60CE0061">
      <w:pPr>
        <w:spacing w:line="50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spacing w:val="-11"/>
          <w:sz w:val="44"/>
          <w:szCs w:val="44"/>
          <w:lang w:bidi="ar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pacing w:val="-11"/>
          <w:sz w:val="44"/>
          <w:szCs w:val="44"/>
          <w:lang w:val="en-US" w:eastAsia="zh-CN" w:bidi="ar"/>
        </w:rPr>
        <w:t>中共四川轻化工大学</w:t>
      </w:r>
      <w:r>
        <w:rPr>
          <w:rFonts w:hint="default" w:ascii="Times New Roman" w:hAnsi="Times New Roman" w:eastAsia="方正小标宋简体" w:cs="Times New Roman"/>
          <w:bCs/>
          <w:color w:val="000000"/>
          <w:spacing w:val="-11"/>
          <w:sz w:val="44"/>
          <w:szCs w:val="44"/>
          <w:lang w:eastAsia="zh-CN" w:bidi="ar"/>
        </w:rPr>
        <w:t>××</w:t>
      </w:r>
      <w:r>
        <w:rPr>
          <w:rFonts w:hint="default" w:ascii="Times New Roman" w:hAnsi="Times New Roman" w:eastAsia="方正小标宋简体" w:cs="Times New Roman"/>
          <w:bCs/>
          <w:color w:val="000000"/>
          <w:spacing w:val="-11"/>
          <w:sz w:val="44"/>
          <w:szCs w:val="44"/>
          <w:lang w:bidi="ar"/>
        </w:rPr>
        <w:t>学院（单位）新一届</w:t>
      </w:r>
    </w:p>
    <w:p w14:paraId="76BF4541">
      <w:pPr>
        <w:spacing w:line="50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spacing w:val="-11"/>
          <w:sz w:val="44"/>
          <w:szCs w:val="44"/>
          <w:lang w:bidi="ar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pacing w:val="-11"/>
          <w:sz w:val="44"/>
          <w:szCs w:val="44"/>
          <w:lang w:bidi="ar"/>
        </w:rPr>
        <w:t>纪律检查委员会委员名单</w:t>
      </w:r>
    </w:p>
    <w:p w14:paraId="55241E1F">
      <w:pPr>
        <w:spacing w:line="500" w:lineRule="exact"/>
        <w:jc w:val="center"/>
        <w:rPr>
          <w:rFonts w:hint="default" w:ascii="Times New Roman" w:hAnsi="Times New Roman" w:eastAsia="方正小标宋简体" w:cs="Times New Roman"/>
          <w:bCs/>
          <w:kern w:val="44"/>
          <w:sz w:val="32"/>
          <w:szCs w:val="36"/>
          <w:lang w:val="en-US" w:eastAsia="zh-CN" w:bidi="ar-SA"/>
        </w:rPr>
      </w:pPr>
    </w:p>
    <w:tbl>
      <w:tblPr>
        <w:tblStyle w:val="3"/>
        <w:tblW w:w="7610" w:type="dxa"/>
        <w:jc w:val="center"/>
        <w:tblBorders>
          <w:top w:val="single" w:color="auto" w:sz="4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2726"/>
        <w:gridCol w:w="3716"/>
      </w:tblGrid>
      <w:tr w14:paraId="3CEFC4E4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  <w:jc w:val="center"/>
        </w:trPr>
        <w:tc>
          <w:tcPr>
            <w:tcW w:w="116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37BF47"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z w:val="32"/>
                <w:szCs w:val="28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z w:val="32"/>
                <w:szCs w:val="28"/>
                <w:lang w:bidi="ar"/>
              </w:rPr>
              <w:t>序号</w:t>
            </w:r>
          </w:p>
        </w:tc>
        <w:tc>
          <w:tcPr>
            <w:tcW w:w="272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4D9E91"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z w:val="32"/>
                <w:szCs w:val="28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z w:val="32"/>
                <w:szCs w:val="28"/>
                <w:lang w:bidi="ar"/>
              </w:rPr>
              <w:t>姓名</w:t>
            </w:r>
          </w:p>
        </w:tc>
        <w:tc>
          <w:tcPr>
            <w:tcW w:w="371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E9EC32"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z w:val="32"/>
                <w:szCs w:val="28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sz w:val="32"/>
                <w:szCs w:val="28"/>
                <w:lang w:bidi="ar"/>
              </w:rPr>
              <w:t>委员分工</w:t>
            </w:r>
          </w:p>
        </w:tc>
      </w:tr>
      <w:tr w14:paraId="08A25846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7F245F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47F76F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882A6E">
            <w:pPr>
              <w:widowControl/>
              <w:spacing w:beforeAutospacing="1" w:afterAutospacing="1"/>
              <w:ind w:firstLine="1195" w:firstLineChars="427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  <w:t>纪委书记</w:t>
            </w:r>
          </w:p>
        </w:tc>
      </w:tr>
      <w:tr w14:paraId="5E13CB8B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52C0E3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590A49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8FF377">
            <w:pPr>
              <w:widowControl/>
              <w:spacing w:beforeAutospacing="1" w:afterAutospacing="1"/>
              <w:ind w:firstLine="1195" w:firstLineChars="427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  <w:t>纪委委员</w:t>
            </w:r>
          </w:p>
        </w:tc>
      </w:tr>
      <w:tr w14:paraId="08048708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FE8556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A0908B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91158C">
            <w:pPr>
              <w:widowControl/>
              <w:spacing w:beforeAutospacing="1" w:afterAutospacing="1"/>
              <w:ind w:firstLine="1472" w:firstLineChars="526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  <w:t>……</w:t>
            </w:r>
          </w:p>
        </w:tc>
      </w:tr>
      <w:tr w14:paraId="404438CD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E114E2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4AF6E2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6B9ABA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2CD0BD74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E31A24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443AFC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BD2569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63CFD63D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8AD971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B84320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E86FFE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14DB594A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88DDD5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0CC842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B10AC0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6172C54A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BDECCC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6868BF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058040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14340419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ACB4E5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EB1488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24B45F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313B194F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805E2B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6D18F0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9A8701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  <w:tr w14:paraId="74D3478D"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1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4B0FB8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2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885922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37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DBF540">
            <w:pPr>
              <w:widowControl/>
              <w:spacing w:beforeAutospacing="1" w:afterAutospacing="1"/>
              <w:ind w:firstLine="48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30"/>
              </w:rPr>
            </w:pPr>
          </w:p>
        </w:tc>
      </w:tr>
    </w:tbl>
    <w:p w14:paraId="56CC178C">
      <w:pPr>
        <w:spacing w:line="500" w:lineRule="exact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</w:p>
    <w:p w14:paraId="16D424CE"/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901F0"/>
    <w:multiLevelType w:val="singleLevel"/>
    <w:tmpl w:val="62B901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2131"/>
    <w:rsid w:val="449D104D"/>
    <w:rsid w:val="516E1F5A"/>
    <w:rsid w:val="5ACA4B21"/>
    <w:rsid w:val="5BA9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04202a41-3d02-4a64-ba1e-a9ad9080ca1f</errorID>
      <errorWord>……等</errorWord>
      <group>L1_Punc</group>
      <groupName>标点问题</groupName>
      <ability>L2_Punc</ability>
      <abilityName>标点符号检查</abilityName>
      <candidateList>
        <item>等</item>
      </candidateList>
      <explain>〈助〉❶〈书〉用在人称代词或指人的名词后面，表示复数：我～｜彼～。❷表示列举未尽（可以叠用）：北京、天津～地｜纸张文具～～。❸列举后煞尾：长江、黄河、黑龙江、珠江～四大河流。</explain>
      <paraID>2DF6B982</paraID>
      <start>8</start>
      <end>11</end>
      <status>unmodified</status>
      <modifiedWord/>
      <trackRevisions>false</trackRevisions>
    </reviewItem>
    <reviewItem>
      <errorID>55bb6513-a39b-48e7-9ce5-ba7d6af983c7</errorID>
      <errorWord>……等</errorWord>
      <group>L1_Punc</group>
      <groupName>标点问题</groupName>
      <ability>L2_Punc</ability>
      <abilityName>标点符号检查</abilityName>
      <candidateList>
        <item>等</item>
      </candidateList>
      <explain>〈助〉❶〈书〉用在人称代词或指人的名词后面，表示复数：我～｜彼～。❷表示列举未尽（可以叠用）：北京、天津～地｜纸张文具～～。❸列举后煞尾：长江、黄河、黑龙江、珠江～四大河流。</explain>
      <paraID>4C826BD8</paraID>
      <start>8</start>
      <end>11</end>
      <status>unmodified</status>
      <modifiedWord/>
      <trackRevisions>false</trackRevisions>
    </reviewItem>
    <reviewItem>
      <errorID>3d63d3dd-5d06-417b-a1b8-3e6963b96298</errorID>
      <errorWord>，</errorWord>
      <group>L1_Word</group>
      <groupName>字词问题</groupName>
      <ability>L2_Typo</ability>
      <abilityName>字词错误</abilityName>
      <candidateList>
        <item>，提</item>
      </candidateList>
      <explain/>
      <paraID>6E786661</paraID>
      <start>25</start>
      <end>26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e96ccd2-7afe-454d-9e95-428e3850f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1140</Words>
  <Characters>1245</Characters>
  <Lines>0</Lines>
  <Paragraphs>0</Paragraphs>
  <TotalTime>10</TotalTime>
  <ScaleCrop>false</ScaleCrop>
  <LinksUpToDate>false</LinksUpToDate>
  <CharactersWithSpaces>1262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2025-10-22T13:57:00Z</dcterms:created>
  <dc:creator>请别失望</dc:creator>
  <cp:lastModifiedBy>z</cp:lastModifiedBy>
  <dcterms:modified xsi:type="dcterms:W3CDTF">2025-12-10T01:26:05Z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5E09347135A6461080AD37AAEB31388D_11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